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481" w:rsidRDefault="00915481" w:rsidP="00F55126">
      <w:pPr>
        <w:jc w:val="center"/>
        <w:rPr>
          <w:b/>
        </w:rPr>
      </w:pPr>
      <w:r>
        <w:rPr>
          <w:b/>
        </w:rPr>
        <w:t>Биология. 8 класс</w:t>
      </w:r>
    </w:p>
    <w:p w:rsidR="00915481" w:rsidRDefault="00915481" w:rsidP="00F55126">
      <w:pPr>
        <w:jc w:val="center"/>
        <w:rPr>
          <w:b/>
        </w:rPr>
      </w:pPr>
      <w:bookmarkStart w:id="0" w:name="_GoBack"/>
      <w:bookmarkEnd w:id="0"/>
    </w:p>
    <w:p w:rsidR="00F55126" w:rsidRDefault="00F55126" w:rsidP="00F55126">
      <w:pPr>
        <w:jc w:val="center"/>
        <w:rPr>
          <w:b/>
        </w:rPr>
      </w:pPr>
      <w:r>
        <w:rPr>
          <w:b/>
        </w:rPr>
        <w:t>ПРЕДМЕТНЫЕ РЕЗУЛЬТАТЫ ОСВОЕНИЯ УЧЕБНОГО ПРЕДМЕТА</w:t>
      </w:r>
    </w:p>
    <w:p w:rsidR="00F55126" w:rsidRDefault="00F55126" w:rsidP="00F55126">
      <w:pPr>
        <w:autoSpaceDE w:val="0"/>
        <w:autoSpaceDN w:val="0"/>
        <w:adjustRightInd w:val="0"/>
        <w:jc w:val="both"/>
        <w:rPr>
          <w:color w:val="000000"/>
        </w:rPr>
      </w:pPr>
    </w:p>
    <w:p w:rsidR="00F55126" w:rsidRDefault="00F55126" w:rsidP="00F55126">
      <w:pPr>
        <w:jc w:val="center"/>
        <w:rPr>
          <w:color w:val="000000"/>
        </w:rPr>
      </w:pPr>
      <w:r>
        <w:rPr>
          <w:b/>
          <w:bCs/>
          <w:i/>
          <w:iCs/>
          <w:color w:val="000000"/>
        </w:rPr>
        <w:t>Предметными результатами</w:t>
      </w:r>
      <w:r>
        <w:rPr>
          <w:color w:val="000000"/>
        </w:rPr>
        <w:t> освоения основной программы по биологии учащимися 8 класса являются:</w:t>
      </w:r>
    </w:p>
    <w:p w:rsidR="00F55126" w:rsidRDefault="00F55126" w:rsidP="00F55126">
      <w:pPr>
        <w:spacing w:before="100" w:beforeAutospacing="1" w:after="100" w:afterAutospacing="1"/>
        <w:rPr>
          <w:b/>
          <w:bCs/>
          <w:color w:val="000000"/>
        </w:rPr>
      </w:pPr>
      <w:r>
        <w:rPr>
          <w:b/>
          <w:bCs/>
          <w:color w:val="000000"/>
        </w:rPr>
        <w:t>В познавательной сфере:</w:t>
      </w:r>
    </w:p>
    <w:p w:rsidR="00F55126" w:rsidRDefault="00F55126" w:rsidP="00F55126">
      <w:pPr>
        <w:pStyle w:val="a4"/>
        <w:numPr>
          <w:ilvl w:val="0"/>
          <w:numId w:val="1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 знать методы наук, изучающих человека;</w:t>
      </w:r>
    </w:p>
    <w:p w:rsidR="00F55126" w:rsidRDefault="00F55126" w:rsidP="00F55126">
      <w:pPr>
        <w:pStyle w:val="a4"/>
        <w:numPr>
          <w:ilvl w:val="0"/>
          <w:numId w:val="1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 знать основные этапы развития наук, изучающих человека; </w:t>
      </w:r>
    </w:p>
    <w:p w:rsidR="00F55126" w:rsidRDefault="00F55126" w:rsidP="00F55126">
      <w:pPr>
        <w:pStyle w:val="a4"/>
        <w:numPr>
          <w:ilvl w:val="0"/>
          <w:numId w:val="1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 уметь выделять специфические особенности человека как биосоциального существа;</w:t>
      </w:r>
    </w:p>
    <w:p w:rsidR="00F55126" w:rsidRDefault="00F55126" w:rsidP="00F55126">
      <w:pPr>
        <w:pStyle w:val="a4"/>
        <w:numPr>
          <w:ilvl w:val="0"/>
          <w:numId w:val="1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знать</w:t>
      </w:r>
      <w:r>
        <w:rPr>
          <w:bCs/>
          <w:iCs/>
        </w:rPr>
        <w:t xml:space="preserve"> </w:t>
      </w:r>
      <w:r>
        <w:rPr>
          <w:bCs/>
          <w:iCs/>
          <w:color w:val="000000"/>
        </w:rPr>
        <w:t>правила предупреждения желудочно-кишечных инфекций и гельминтозов.</w:t>
      </w:r>
    </w:p>
    <w:p w:rsidR="00F55126" w:rsidRDefault="00F55126" w:rsidP="00F55126">
      <w:pPr>
        <w:pStyle w:val="a4"/>
        <w:numPr>
          <w:ilvl w:val="0"/>
          <w:numId w:val="1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bCs/>
        </w:rPr>
        <w:t>объяснять место и роль человека в природе;</w:t>
      </w:r>
    </w:p>
    <w:p w:rsidR="00F55126" w:rsidRDefault="00F55126" w:rsidP="00F55126">
      <w:pPr>
        <w:pStyle w:val="a4"/>
        <w:numPr>
          <w:ilvl w:val="0"/>
          <w:numId w:val="1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bCs/>
        </w:rPr>
        <w:t>приводить доказательства (аргументация) необходимости соблюдения мер профилактики инфекций, передающихся половым путем, ВИЧ-инфекции, медико-генетического консультирования для предупреждения наследственных заболеваний человека.</w:t>
      </w:r>
    </w:p>
    <w:p w:rsidR="00F55126" w:rsidRDefault="00F55126" w:rsidP="00F55126">
      <w:pPr>
        <w:spacing w:before="100" w:beforeAutospacing="1" w:after="100" w:afterAutospacing="1"/>
        <w:rPr>
          <w:b/>
          <w:bCs/>
          <w:color w:val="000000"/>
        </w:rPr>
      </w:pPr>
      <w:r>
        <w:rPr>
          <w:b/>
          <w:bCs/>
          <w:color w:val="000000"/>
        </w:rPr>
        <w:t>В ценностно-ориентационной сфере:</w:t>
      </w:r>
    </w:p>
    <w:p w:rsidR="00F55126" w:rsidRDefault="00F55126" w:rsidP="00F55126">
      <w:pPr>
        <w:pStyle w:val="a4"/>
        <w:numPr>
          <w:ilvl w:val="0"/>
          <w:numId w:val="2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 анализировать и оценивать последствия образа жизни для здоровья человека;</w:t>
      </w:r>
    </w:p>
    <w:p w:rsidR="00F55126" w:rsidRDefault="00F55126" w:rsidP="00F55126">
      <w:pPr>
        <w:spacing w:before="100" w:beforeAutospacing="1" w:after="100" w:afterAutospacing="1"/>
        <w:rPr>
          <w:b/>
          <w:bCs/>
          <w:color w:val="000000"/>
        </w:rPr>
      </w:pPr>
      <w:r>
        <w:rPr>
          <w:b/>
          <w:bCs/>
          <w:color w:val="000000"/>
        </w:rPr>
        <w:t>В трудовой сфере:</w:t>
      </w:r>
    </w:p>
    <w:p w:rsidR="00F55126" w:rsidRDefault="00F55126" w:rsidP="00F55126">
      <w:pPr>
        <w:pStyle w:val="a4"/>
        <w:numPr>
          <w:ilvl w:val="0"/>
          <w:numId w:val="2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уметь проводить биологический лабораторный эксперимент.</w:t>
      </w:r>
    </w:p>
    <w:p w:rsidR="00F55126" w:rsidRDefault="00F55126" w:rsidP="00F55126">
      <w:pPr>
        <w:spacing w:before="100" w:beforeAutospacing="1" w:after="100" w:afterAutospacing="1"/>
        <w:rPr>
          <w:b/>
          <w:bCs/>
          <w:color w:val="000000"/>
        </w:rPr>
      </w:pPr>
      <w:r>
        <w:rPr>
          <w:b/>
          <w:bCs/>
          <w:color w:val="000000"/>
        </w:rPr>
        <w:t>В сфере безопасности жизнедеятельности:</w:t>
      </w:r>
    </w:p>
    <w:p w:rsidR="00F55126" w:rsidRDefault="00F55126" w:rsidP="00F55126">
      <w:pPr>
        <w:pStyle w:val="a4"/>
        <w:numPr>
          <w:ilvl w:val="0"/>
          <w:numId w:val="2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 знать правила техники безопасности в биологическом кабинете, правила безопасного поведения при проведении наблюдений над организмом человека;</w:t>
      </w:r>
    </w:p>
    <w:p w:rsidR="00F55126" w:rsidRDefault="00F55126" w:rsidP="00F55126">
      <w:pPr>
        <w:pStyle w:val="a4"/>
        <w:numPr>
          <w:ilvl w:val="0"/>
          <w:numId w:val="2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bCs/>
        </w:rPr>
        <w:t>оказывать первую помощь при отравлении угарным газом, спасении утопающего, простудных заболеваниях;</w:t>
      </w:r>
    </w:p>
    <w:p w:rsidR="00F55126" w:rsidRDefault="00F55126" w:rsidP="00F55126">
      <w:pPr>
        <w:pStyle w:val="a4"/>
        <w:numPr>
          <w:ilvl w:val="0"/>
          <w:numId w:val="2"/>
        </w:numPr>
        <w:spacing w:before="100" w:beforeAutospacing="1" w:after="100" w:afterAutospacing="1"/>
        <w:rPr>
          <w:rFonts w:ascii="Tahoma" w:hAnsi="Tahoma" w:cs="Tahoma"/>
          <w:color w:val="000000"/>
          <w:sz w:val="18"/>
          <w:szCs w:val="18"/>
        </w:rPr>
      </w:pPr>
      <w:r>
        <w:rPr>
          <w:bCs/>
        </w:rPr>
        <w:t>оказывать первую помощь при ушибах, переломах костей и вывихах суставов.</w:t>
      </w:r>
    </w:p>
    <w:p w:rsidR="00F55126" w:rsidRDefault="00F55126" w:rsidP="00F55126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СОДЕРЖАНИЕ ТЕМ УЧЕБНОГО ПРЕДМЕТА</w:t>
      </w:r>
    </w:p>
    <w:p w:rsidR="00F55126" w:rsidRDefault="00F55126" w:rsidP="00F55126">
      <w:pPr>
        <w:rPr>
          <w:rFonts w:eastAsia="Calibri"/>
          <w:b/>
          <w:sz w:val="28"/>
          <w:szCs w:val="28"/>
        </w:rPr>
      </w:pPr>
    </w:p>
    <w:p w:rsidR="00F55126" w:rsidRDefault="00F55126" w:rsidP="00F55126">
      <w:pPr>
        <w:rPr>
          <w:rFonts w:eastAsia="Calibri"/>
        </w:rPr>
      </w:pPr>
      <w:r>
        <w:rPr>
          <w:rFonts w:eastAsia="Calibri"/>
        </w:rPr>
        <w:t>На изучение тем в 8 классе отводится 70 часов (2 часа в неделю).</w:t>
      </w:r>
    </w:p>
    <w:p w:rsidR="00F55126" w:rsidRDefault="00F55126" w:rsidP="00F55126">
      <w:pPr>
        <w:rPr>
          <w:rFonts w:eastAsia="Calibri"/>
        </w:rPr>
      </w:pPr>
    </w:p>
    <w:p w:rsidR="00F55126" w:rsidRDefault="00F55126" w:rsidP="00F55126">
      <w:pPr>
        <w:rPr>
          <w:rFonts w:eastAsia="Calibri"/>
          <w:b/>
          <w:i/>
          <w:iCs/>
        </w:rPr>
      </w:pPr>
      <w:r>
        <w:rPr>
          <w:rFonts w:eastAsia="Calibri"/>
          <w:b/>
          <w:bCs/>
        </w:rPr>
        <w:lastRenderedPageBreak/>
        <w:t>Раздел 1. Введение. Науки, изучающие организм человека</w:t>
      </w:r>
      <w:r>
        <w:rPr>
          <w:rFonts w:eastAsia="Calibri"/>
          <w:b/>
        </w:rPr>
        <w:t xml:space="preserve"> </w:t>
      </w:r>
      <w:r>
        <w:rPr>
          <w:rFonts w:eastAsia="Calibri"/>
          <w:b/>
          <w:iCs/>
        </w:rPr>
        <w:t>(</w:t>
      </w:r>
      <w:r>
        <w:rPr>
          <w:rFonts w:eastAsia="Calibri"/>
          <w:b/>
          <w:i/>
          <w:iCs/>
        </w:rPr>
        <w:t>2 часа</w:t>
      </w:r>
      <w:r>
        <w:rPr>
          <w:rFonts w:eastAsia="Calibri"/>
          <w:b/>
          <w:iCs/>
        </w:rPr>
        <w:t>)</w:t>
      </w:r>
    </w:p>
    <w:p w:rsidR="00F55126" w:rsidRDefault="00F55126" w:rsidP="00F55126">
      <w:pPr>
        <w:rPr>
          <w:rFonts w:eastAsia="Calibri"/>
        </w:rPr>
      </w:pPr>
      <w:r>
        <w:rPr>
          <w:rFonts w:eastAsia="Calibri"/>
        </w:rPr>
        <w:t>Науки, изучающие организм человека: анатомия, физиология, психология и гигиена. Их становление и методы исследования.</w:t>
      </w:r>
    </w:p>
    <w:p w:rsidR="00F55126" w:rsidRDefault="00F55126" w:rsidP="00F55126">
      <w:pPr>
        <w:rPr>
          <w:rFonts w:eastAsia="Calibri"/>
        </w:rPr>
      </w:pPr>
    </w:p>
    <w:p w:rsidR="00F55126" w:rsidRDefault="00F55126" w:rsidP="00F55126">
      <w:pPr>
        <w:rPr>
          <w:rFonts w:eastAsia="Calibri"/>
          <w:bCs/>
          <w:i/>
          <w:iCs/>
        </w:rPr>
      </w:pPr>
      <w:r>
        <w:rPr>
          <w:rFonts w:eastAsia="Calibri"/>
          <w:b/>
          <w:bCs/>
        </w:rPr>
        <w:t>Раздел 2. Происхождение человека</w:t>
      </w:r>
      <w:r>
        <w:rPr>
          <w:rFonts w:eastAsia="Calibri"/>
          <w:bCs/>
        </w:rPr>
        <w:t xml:space="preserve"> </w:t>
      </w:r>
      <w:r>
        <w:rPr>
          <w:rFonts w:eastAsia="Calibri"/>
          <w:bCs/>
          <w:iCs/>
        </w:rPr>
        <w:t>(</w:t>
      </w:r>
      <w:r>
        <w:rPr>
          <w:rFonts w:eastAsia="Calibri"/>
          <w:bCs/>
          <w:i/>
          <w:iCs/>
        </w:rPr>
        <w:t>3 часа</w:t>
      </w:r>
      <w:r>
        <w:rPr>
          <w:rFonts w:eastAsia="Calibri"/>
          <w:bCs/>
          <w:iCs/>
        </w:rPr>
        <w:t>)</w:t>
      </w:r>
    </w:p>
    <w:p w:rsidR="00F55126" w:rsidRDefault="00F55126" w:rsidP="00F55126">
      <w:pPr>
        <w:rPr>
          <w:rFonts w:eastAsia="Calibri"/>
          <w:bCs/>
        </w:rPr>
      </w:pPr>
      <w:r>
        <w:rPr>
          <w:rFonts w:eastAsia="Calibri"/>
          <w:bCs/>
        </w:rPr>
        <w:t>Место человека в систематике. Доказательства животного происхождения человека. Основные этапы эволюции человека. Влияние биологических и социальных факторов на эволюцию человека. Человеческие расы. Человек как вид.</w:t>
      </w:r>
    </w:p>
    <w:p w:rsidR="00F55126" w:rsidRDefault="00F55126" w:rsidP="00F55126">
      <w:pPr>
        <w:rPr>
          <w:rFonts w:eastAsia="Calibri"/>
          <w:bCs/>
        </w:rPr>
      </w:pPr>
    </w:p>
    <w:p w:rsidR="00F55126" w:rsidRDefault="00F55126" w:rsidP="00F55126">
      <w:pPr>
        <w:rPr>
          <w:rFonts w:eastAsia="Calibri"/>
          <w:bCs/>
          <w:i/>
          <w:iCs/>
        </w:rPr>
      </w:pPr>
      <w:r>
        <w:rPr>
          <w:rFonts w:eastAsia="Calibri"/>
          <w:b/>
          <w:bCs/>
        </w:rPr>
        <w:t>Раздел 3. Строение организма</w:t>
      </w:r>
      <w:r>
        <w:rPr>
          <w:rFonts w:eastAsia="Calibri"/>
          <w:bCs/>
        </w:rPr>
        <w:t xml:space="preserve"> </w:t>
      </w:r>
      <w:r>
        <w:rPr>
          <w:rFonts w:eastAsia="Calibri"/>
          <w:bCs/>
          <w:iCs/>
        </w:rPr>
        <w:t>(</w:t>
      </w:r>
      <w:r>
        <w:rPr>
          <w:rFonts w:eastAsia="Calibri"/>
          <w:bCs/>
          <w:i/>
          <w:iCs/>
        </w:rPr>
        <w:t>4 часа</w:t>
      </w:r>
      <w:r>
        <w:rPr>
          <w:rFonts w:eastAsia="Calibri"/>
          <w:bCs/>
          <w:iCs/>
        </w:rPr>
        <w:t>)</w:t>
      </w:r>
    </w:p>
    <w:p w:rsidR="00F55126" w:rsidRDefault="00F55126" w:rsidP="00F55126">
      <w:pPr>
        <w:rPr>
          <w:rFonts w:eastAsia="Calibri"/>
          <w:bCs/>
        </w:rPr>
      </w:pPr>
      <w:r>
        <w:rPr>
          <w:rFonts w:eastAsia="Calibri"/>
          <w:bCs/>
        </w:rPr>
        <w:t xml:space="preserve">Общий обзор организма Уровни организации. Структура тела. Органы и системы органов. Клеточное строение организма. Ткани. </w:t>
      </w:r>
    </w:p>
    <w:p w:rsidR="00F55126" w:rsidRDefault="00F55126" w:rsidP="00F55126">
      <w:pPr>
        <w:rPr>
          <w:rFonts w:eastAsia="Calibri"/>
          <w:bCs/>
        </w:rPr>
      </w:pPr>
      <w:r>
        <w:rPr>
          <w:rFonts w:eastAsia="Calibri"/>
          <w:bCs/>
        </w:rPr>
        <w:t>Внешняя и внутренняя среда организма. Строение и функции клетки. Роль ядра в передаче наследственных свойств организма. Органоиды клетки. Деление. Жизненные процессы клетки: обмен веществ, биосинтез и биологическое окисление, их значение. Роль ферментов в обмене веществ. Рост и развитие клетки. Состояния физиологического покоя и возбуждения.</w:t>
      </w:r>
    </w:p>
    <w:p w:rsidR="00F55126" w:rsidRDefault="00F55126" w:rsidP="00F55126">
      <w:pPr>
        <w:rPr>
          <w:rFonts w:eastAsia="Calibri"/>
          <w:bCs/>
        </w:rPr>
      </w:pPr>
      <w:r>
        <w:rPr>
          <w:rFonts w:eastAsia="Calibri"/>
          <w:bCs/>
        </w:rPr>
        <w:t>Ткани. Образование тканей. Эпителиальные, соединительные, мышечные, нервная ткани. Строение и функция нейрона. Синапс.</w:t>
      </w:r>
    </w:p>
    <w:p w:rsidR="00F55126" w:rsidRDefault="00F55126" w:rsidP="00F55126">
      <w:pPr>
        <w:rPr>
          <w:rFonts w:eastAsia="Calibri"/>
          <w:bCs/>
        </w:rPr>
      </w:pPr>
    </w:p>
    <w:p w:rsidR="00F55126" w:rsidRDefault="00F55126" w:rsidP="00F55126">
      <w:pPr>
        <w:rPr>
          <w:rFonts w:eastAsia="Calibri"/>
        </w:rPr>
      </w:pPr>
      <w:r>
        <w:rPr>
          <w:rFonts w:eastAsia="Calibri"/>
          <w:b/>
          <w:bCs/>
        </w:rPr>
        <w:t xml:space="preserve">Раздел 4. Опорно-двигательная система </w:t>
      </w:r>
      <w:r>
        <w:rPr>
          <w:rFonts w:eastAsia="Calibri"/>
          <w:iCs/>
        </w:rPr>
        <w:t>(</w:t>
      </w:r>
      <w:r>
        <w:rPr>
          <w:rFonts w:eastAsia="Calibri"/>
          <w:i/>
          <w:iCs/>
        </w:rPr>
        <w:t>7 часов</w:t>
      </w:r>
      <w:r>
        <w:rPr>
          <w:rFonts w:eastAsia="Calibri"/>
          <w:iCs/>
        </w:rPr>
        <w:t>)</w:t>
      </w:r>
    </w:p>
    <w:p w:rsidR="00F55126" w:rsidRDefault="00F55126" w:rsidP="00F55126">
      <w:pPr>
        <w:rPr>
          <w:rFonts w:eastAsia="Calibri"/>
        </w:rPr>
      </w:pPr>
      <w:r>
        <w:rPr>
          <w:rFonts w:eastAsia="Calibri"/>
        </w:rPr>
        <w:t xml:space="preserve">Скелет и мышцы, их функции. Химический состав костей, их макро- и </w:t>
      </w:r>
      <w:proofErr w:type="spellStart"/>
      <w:r>
        <w:rPr>
          <w:rFonts w:eastAsia="Calibri"/>
        </w:rPr>
        <w:t>микростроение</w:t>
      </w:r>
      <w:proofErr w:type="spellEnd"/>
      <w:r>
        <w:rPr>
          <w:rFonts w:eastAsia="Calibri"/>
        </w:rPr>
        <w:t xml:space="preserve">, типы костей. Скелет человека, его приспособление к прямо-хождению, трудовой деятельности. Изменения, связанные с развитием мозга и речи. Типы соединений костей: неподвижные, </w:t>
      </w:r>
      <w:proofErr w:type="spellStart"/>
      <w:r>
        <w:rPr>
          <w:rFonts w:eastAsia="Calibri"/>
        </w:rPr>
        <w:t>полуподвижные</w:t>
      </w:r>
      <w:proofErr w:type="spellEnd"/>
      <w:r>
        <w:rPr>
          <w:rFonts w:eastAsia="Calibri"/>
        </w:rPr>
        <w:t>, подвижные (суставы).</w:t>
      </w:r>
    </w:p>
    <w:p w:rsidR="00F55126" w:rsidRDefault="00F55126" w:rsidP="00F55126">
      <w:pPr>
        <w:rPr>
          <w:rFonts w:eastAsia="Calibri"/>
        </w:rPr>
      </w:pPr>
      <w:r>
        <w:rPr>
          <w:rFonts w:eastAsia="Calibri"/>
        </w:rPr>
        <w:t>Строение мышц и сухожилий. Обзор мышц человеческого тела. Мышцы-антагонисты и синергисты. Работа скелетных мышц и их регуляция. Понятие о двигательной единице. Изменение мышцы при тренировке. Последствия гиподинамии. Энергетика мышечного сокращения. Динамическая и статическая работа.</w:t>
      </w:r>
    </w:p>
    <w:p w:rsidR="00F55126" w:rsidRDefault="00F55126" w:rsidP="00F55126">
      <w:pPr>
        <w:rPr>
          <w:rFonts w:eastAsia="Calibri"/>
        </w:rPr>
      </w:pPr>
      <w:r>
        <w:rPr>
          <w:rFonts w:eastAsia="Calibri"/>
        </w:rPr>
        <w:t>Нарушения осанки и развитие плоскостопия: причины, выявление, предупреждение и исправление.</w:t>
      </w:r>
    </w:p>
    <w:p w:rsidR="00F55126" w:rsidRDefault="00F55126" w:rsidP="00F55126">
      <w:pPr>
        <w:rPr>
          <w:rFonts w:eastAsia="Calibri"/>
        </w:rPr>
      </w:pPr>
      <w:r>
        <w:rPr>
          <w:rFonts w:eastAsia="Calibri"/>
        </w:rPr>
        <w:t>Первая помощь при ушибах, переломах костей и вывихах суставов.</w:t>
      </w:r>
    </w:p>
    <w:p w:rsidR="00F55126" w:rsidRDefault="00F55126" w:rsidP="00F55126">
      <w:pPr>
        <w:rPr>
          <w:rFonts w:eastAsia="Calibri"/>
          <w:b/>
          <w:bCs/>
        </w:rPr>
      </w:pPr>
    </w:p>
    <w:p w:rsidR="00F55126" w:rsidRDefault="00F55126" w:rsidP="00F55126">
      <w:pPr>
        <w:rPr>
          <w:rFonts w:eastAsia="Calibri"/>
        </w:rPr>
      </w:pPr>
      <w:r>
        <w:rPr>
          <w:rFonts w:eastAsia="Calibri"/>
          <w:b/>
          <w:bCs/>
        </w:rPr>
        <w:t>Раздел 5. Внутренняя среда организма</w:t>
      </w:r>
      <w:r>
        <w:rPr>
          <w:rFonts w:eastAsia="Calibri"/>
        </w:rPr>
        <w:t xml:space="preserve"> </w:t>
      </w:r>
      <w:r>
        <w:rPr>
          <w:rFonts w:eastAsia="Calibri"/>
          <w:iCs/>
        </w:rPr>
        <w:t>(</w:t>
      </w:r>
      <w:r>
        <w:rPr>
          <w:rFonts w:eastAsia="Calibri"/>
          <w:i/>
          <w:iCs/>
        </w:rPr>
        <w:t>3 часа</w:t>
      </w:r>
      <w:r>
        <w:rPr>
          <w:rFonts w:eastAsia="Calibri"/>
          <w:iCs/>
        </w:rPr>
        <w:t>)</w:t>
      </w:r>
    </w:p>
    <w:p w:rsidR="00F55126" w:rsidRDefault="00F55126" w:rsidP="00F55126">
      <w:pPr>
        <w:rPr>
          <w:rFonts w:eastAsia="Calibri"/>
        </w:rPr>
      </w:pPr>
      <w:r>
        <w:rPr>
          <w:rFonts w:eastAsia="Calibri"/>
        </w:rPr>
        <w:t>Компоненты внутренней среды: кровь, тканевая жидкость, лимфа. Их взаимодействие. Гомеостаз. Состав крови: плазма и форменные элементы (тромбоциты, эритроциты, лейкоциты). Функции клеток крови. Свертывание крови. Роль кальция и витамина К в свертывании крови. Анализ крови. Малокровие. Кроветворение.</w:t>
      </w:r>
    </w:p>
    <w:p w:rsidR="00F55126" w:rsidRDefault="00F55126" w:rsidP="00F55126">
      <w:pPr>
        <w:rPr>
          <w:rFonts w:eastAsia="Calibri"/>
        </w:rPr>
      </w:pPr>
      <w:r>
        <w:rPr>
          <w:rFonts w:eastAsia="Calibri"/>
        </w:rPr>
        <w:t xml:space="preserve">Борьба организма с инфекцией. Иммунитет. Защитные барьеры организма. Л. Пастер и </w:t>
      </w:r>
      <w:proofErr w:type="spellStart"/>
      <w:r>
        <w:rPr>
          <w:rFonts w:eastAsia="Calibri"/>
        </w:rPr>
        <w:t>И</w:t>
      </w:r>
      <w:proofErr w:type="spellEnd"/>
      <w:r>
        <w:rPr>
          <w:rFonts w:eastAsia="Calibri"/>
        </w:rPr>
        <w:t xml:space="preserve">. И. Мечников. Антигены и антитела. Специфический и неспецифический иммунитет. Клеточный и гуморальный иммунитет. Иммунная система. Роль лимфоцитов в иммунной защите. Фагоцитоз. Воспаление. Инфекционные и паразитарные болезни. Ворота инфекции. Возбудители и переносчики болезни. </w:t>
      </w:r>
      <w:proofErr w:type="spellStart"/>
      <w:r>
        <w:rPr>
          <w:rFonts w:eastAsia="Calibri"/>
        </w:rPr>
        <w:t>Бацилло</w:t>
      </w:r>
      <w:proofErr w:type="spellEnd"/>
      <w:r>
        <w:rPr>
          <w:rFonts w:eastAsia="Calibri"/>
        </w:rPr>
        <w:t xml:space="preserve">- и вирусоносители. Течение инфекционных болезней. Профилактика. Иммунология на службе здоровья: вакцины и лечебные сыворотки. </w:t>
      </w:r>
      <w:r>
        <w:rPr>
          <w:rFonts w:eastAsia="Calibri"/>
        </w:rPr>
        <w:lastRenderedPageBreak/>
        <w:t>Естественный и искусственный иммунитет. Активный и пассивный иммунитет. Тканевая совместимость. Переливание крови. Группы крови. Резус-фактор. Пересадка органов и тканей.</w:t>
      </w:r>
    </w:p>
    <w:p w:rsidR="00F55126" w:rsidRDefault="00F55126" w:rsidP="00F55126">
      <w:pPr>
        <w:rPr>
          <w:rFonts w:eastAsia="Calibri"/>
        </w:rPr>
      </w:pPr>
    </w:p>
    <w:p w:rsidR="00F55126" w:rsidRDefault="00F55126" w:rsidP="00F55126">
      <w:pPr>
        <w:rPr>
          <w:rFonts w:eastAsia="Calibri"/>
          <w:b/>
          <w:bCs/>
        </w:rPr>
      </w:pPr>
      <w:r>
        <w:rPr>
          <w:rFonts w:eastAsia="Calibri"/>
          <w:b/>
          <w:bCs/>
        </w:rPr>
        <w:t>Раздел 6. Кровеносная и лимфатическая системы организма</w:t>
      </w:r>
      <w:r>
        <w:rPr>
          <w:rFonts w:eastAsia="Calibri"/>
          <w:b/>
          <w:iCs/>
        </w:rPr>
        <w:t>(</w:t>
      </w:r>
      <w:r>
        <w:rPr>
          <w:rFonts w:eastAsia="Calibri"/>
          <w:b/>
          <w:i/>
          <w:iCs/>
        </w:rPr>
        <w:t>6 часов</w:t>
      </w:r>
      <w:r>
        <w:rPr>
          <w:rFonts w:eastAsia="Calibri"/>
          <w:b/>
          <w:iCs/>
        </w:rPr>
        <w:t>)</w:t>
      </w:r>
    </w:p>
    <w:p w:rsidR="00F55126" w:rsidRDefault="00F55126" w:rsidP="00F55126">
      <w:pPr>
        <w:rPr>
          <w:rFonts w:eastAsia="Calibri"/>
        </w:rPr>
      </w:pPr>
      <w:r>
        <w:rPr>
          <w:rFonts w:eastAsia="Calibri"/>
        </w:rPr>
        <w:t>Органы кровеносной и лимфатической систем, их роль в организме. Строение кровеносных и лимфатических сосудов. Круги кровообращения. Строение и работа сердца. Автоматизм сердца. Движение крови по сосудам. Регуляция кровоснабжения органов. Артериальное давление крови, пульс. Гигиена сердечно-сосудистой системы. Доврачебная помощь при заболевании сердца и сосудов. Первая помощь при кровотечениях.</w:t>
      </w:r>
    </w:p>
    <w:p w:rsidR="00F55126" w:rsidRDefault="00F55126" w:rsidP="00F55126">
      <w:pPr>
        <w:rPr>
          <w:rFonts w:eastAsia="Calibri"/>
        </w:rPr>
      </w:pPr>
    </w:p>
    <w:p w:rsidR="00F55126" w:rsidRDefault="00F55126" w:rsidP="00F55126">
      <w:pPr>
        <w:rPr>
          <w:rFonts w:eastAsia="Calibri"/>
        </w:rPr>
      </w:pPr>
      <w:r>
        <w:rPr>
          <w:rFonts w:eastAsia="Calibri"/>
          <w:b/>
          <w:bCs/>
        </w:rPr>
        <w:t>Раздел 7. Дыхание</w:t>
      </w:r>
      <w:r>
        <w:rPr>
          <w:rFonts w:eastAsia="Calibri"/>
        </w:rPr>
        <w:t xml:space="preserve"> </w:t>
      </w:r>
      <w:r>
        <w:rPr>
          <w:rFonts w:eastAsia="Calibri"/>
          <w:iCs/>
        </w:rPr>
        <w:t>(</w:t>
      </w:r>
      <w:r>
        <w:rPr>
          <w:rFonts w:eastAsia="Calibri"/>
          <w:i/>
          <w:iCs/>
        </w:rPr>
        <w:t>4 часа</w:t>
      </w:r>
      <w:r>
        <w:rPr>
          <w:rFonts w:eastAsia="Calibri"/>
          <w:iCs/>
        </w:rPr>
        <w:t>)</w:t>
      </w:r>
    </w:p>
    <w:p w:rsidR="00F55126" w:rsidRDefault="00F55126" w:rsidP="00F55126">
      <w:pPr>
        <w:rPr>
          <w:rFonts w:eastAsia="Calibri"/>
        </w:rPr>
      </w:pPr>
      <w:r>
        <w:rPr>
          <w:rFonts w:eastAsia="Calibri"/>
        </w:rPr>
        <w:t>Значение дыхания. Строение и функции органов дыхания. Голосообразование. Инфекционные и органические заболевания дыхательных путей, миндалин и околоносовых пазух, профилактика, доврачебная помощь. Газообмен в легких и тканях. Механизмы вдоха и выдоха. Нервная и гуморальная регуляция дыхания. Охрана воздушной среды. Функциональные возможности дыхательной системы как показатель здоровья. Жизненная емкость легких.</w:t>
      </w:r>
    </w:p>
    <w:p w:rsidR="00F55126" w:rsidRDefault="00F55126" w:rsidP="00F55126">
      <w:pPr>
        <w:rPr>
          <w:rFonts w:eastAsia="Calibri"/>
        </w:rPr>
      </w:pPr>
      <w:r>
        <w:rPr>
          <w:rFonts w:eastAsia="Calibri"/>
        </w:rPr>
        <w:t xml:space="preserve">Выявление и предупреждение болезней органов дыхания. Флюорография. Туберкулез и рак легких. Первая помощь утопающему, при удушении и заваливании землей, </w:t>
      </w:r>
      <w:proofErr w:type="spellStart"/>
      <w:r>
        <w:rPr>
          <w:rFonts w:eastAsia="Calibri"/>
        </w:rPr>
        <w:t>электротравме</w:t>
      </w:r>
      <w:proofErr w:type="spellEnd"/>
      <w:r>
        <w:rPr>
          <w:rFonts w:eastAsia="Calibri"/>
        </w:rPr>
        <w:t>. Клиническая и биологическая смерть. Искусственное дыхание и непрямой массаж сердца. Реанимация. Влияние курения и других вредных привычек на организм.</w:t>
      </w:r>
    </w:p>
    <w:p w:rsidR="00F55126" w:rsidRDefault="00F55126" w:rsidP="00F55126">
      <w:pPr>
        <w:rPr>
          <w:rFonts w:eastAsia="Calibri"/>
        </w:rPr>
      </w:pPr>
    </w:p>
    <w:p w:rsidR="00F55126" w:rsidRDefault="00F55126" w:rsidP="00F55126">
      <w:pPr>
        <w:rPr>
          <w:rFonts w:eastAsia="Calibri"/>
        </w:rPr>
      </w:pPr>
      <w:r>
        <w:rPr>
          <w:rFonts w:eastAsia="Calibri"/>
          <w:b/>
          <w:bCs/>
        </w:rPr>
        <w:t>Раздел 8. Пищеварение</w:t>
      </w:r>
      <w:r>
        <w:rPr>
          <w:rFonts w:eastAsia="Calibri"/>
        </w:rPr>
        <w:t xml:space="preserve"> </w:t>
      </w:r>
      <w:r>
        <w:rPr>
          <w:rFonts w:eastAsia="Calibri"/>
          <w:iCs/>
        </w:rPr>
        <w:t>(</w:t>
      </w:r>
      <w:r>
        <w:rPr>
          <w:rFonts w:eastAsia="Calibri"/>
          <w:i/>
          <w:iCs/>
        </w:rPr>
        <w:t>6 часов</w:t>
      </w:r>
      <w:r>
        <w:rPr>
          <w:rFonts w:eastAsia="Calibri"/>
          <w:iCs/>
        </w:rPr>
        <w:t>)</w:t>
      </w:r>
    </w:p>
    <w:p w:rsidR="00F55126" w:rsidRDefault="00F55126" w:rsidP="00F55126">
      <w:pPr>
        <w:rPr>
          <w:rFonts w:eastAsia="Calibri"/>
        </w:rPr>
      </w:pPr>
      <w:r>
        <w:rPr>
          <w:rFonts w:eastAsia="Calibri"/>
        </w:rPr>
        <w:t>Пищевые продукты и питательные вещества, их роль в обмене веществ. Значение пищеварения. Строение и функции пищеварительной системы: пищеварительный канал, пищеварительные железы. Пищеварение в различных отделах пищеварительного тракта. Регуляция деятельности пищеварительной системы. 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</w:t>
      </w:r>
    </w:p>
    <w:p w:rsidR="00F55126" w:rsidRDefault="00F55126" w:rsidP="00F55126">
      <w:pPr>
        <w:rPr>
          <w:rFonts w:eastAsia="Calibri"/>
          <w:b/>
          <w:bCs/>
        </w:rPr>
      </w:pPr>
    </w:p>
    <w:p w:rsidR="00F55126" w:rsidRDefault="00F55126" w:rsidP="00F55126">
      <w:pPr>
        <w:rPr>
          <w:rFonts w:eastAsia="Calibri"/>
        </w:rPr>
      </w:pPr>
      <w:r>
        <w:rPr>
          <w:rFonts w:eastAsia="Calibri"/>
          <w:b/>
          <w:bCs/>
        </w:rPr>
        <w:t>Раздел 9. Обмен веществ и энергии</w:t>
      </w:r>
      <w:r>
        <w:rPr>
          <w:rFonts w:eastAsia="Calibri"/>
        </w:rPr>
        <w:t xml:space="preserve"> </w:t>
      </w:r>
      <w:r>
        <w:rPr>
          <w:rFonts w:eastAsia="Calibri"/>
          <w:iCs/>
        </w:rPr>
        <w:t>(</w:t>
      </w:r>
      <w:r>
        <w:rPr>
          <w:rFonts w:eastAsia="Calibri"/>
          <w:i/>
          <w:iCs/>
        </w:rPr>
        <w:t>3 часа</w:t>
      </w:r>
      <w:r>
        <w:rPr>
          <w:rFonts w:eastAsia="Calibri"/>
          <w:iCs/>
        </w:rPr>
        <w:t>)</w:t>
      </w:r>
    </w:p>
    <w:p w:rsidR="00F55126" w:rsidRDefault="00F55126" w:rsidP="00F55126">
      <w:pPr>
        <w:rPr>
          <w:rFonts w:eastAsia="Calibri"/>
        </w:rPr>
      </w:pPr>
      <w:r>
        <w:rPr>
          <w:rFonts w:eastAsia="Calibri"/>
        </w:rPr>
        <w:t xml:space="preserve">Обмен веществ и энергии — основное свойство всех живых существ. Пластический и энергетический обмен. Обмен белков, жиров, углеводов, воды и минеральных солей. Заменимые и незаменимые аминокислоты, микро- и макроэлементы. Роль ферментов в обмене веществ. Витамины. </w:t>
      </w:r>
      <w:proofErr w:type="spellStart"/>
      <w:r>
        <w:rPr>
          <w:rFonts w:eastAsia="Calibri"/>
        </w:rPr>
        <w:t>Энергозатраты</w:t>
      </w:r>
      <w:proofErr w:type="spellEnd"/>
      <w:r>
        <w:rPr>
          <w:rFonts w:eastAsia="Calibri"/>
        </w:rPr>
        <w:t xml:space="preserve"> человека и пищевой рацион. Нормы и режим питания. Основной и общий обмен. Энергетическая емкость пищи.</w:t>
      </w:r>
    </w:p>
    <w:p w:rsidR="00F55126" w:rsidRDefault="00F55126" w:rsidP="00F55126">
      <w:pPr>
        <w:rPr>
          <w:rFonts w:eastAsia="Calibri"/>
          <w:b/>
          <w:bCs/>
        </w:rPr>
      </w:pPr>
    </w:p>
    <w:p w:rsidR="00F55126" w:rsidRDefault="00F55126" w:rsidP="00F55126">
      <w:pPr>
        <w:rPr>
          <w:rFonts w:eastAsia="Calibri"/>
        </w:rPr>
      </w:pPr>
      <w:r>
        <w:rPr>
          <w:rFonts w:eastAsia="Calibri"/>
          <w:b/>
          <w:bCs/>
        </w:rPr>
        <w:t>Раздел 10. Покровные органы. Терморегуляция. Выделение</w:t>
      </w:r>
      <w:r>
        <w:rPr>
          <w:rFonts w:eastAsia="Calibri"/>
        </w:rPr>
        <w:t xml:space="preserve"> </w:t>
      </w:r>
      <w:r>
        <w:rPr>
          <w:rFonts w:eastAsia="Calibri"/>
          <w:iCs/>
        </w:rPr>
        <w:t>(</w:t>
      </w:r>
      <w:r>
        <w:rPr>
          <w:rFonts w:eastAsia="Calibri"/>
          <w:i/>
          <w:iCs/>
        </w:rPr>
        <w:t>4 часа</w:t>
      </w:r>
      <w:r>
        <w:rPr>
          <w:rFonts w:eastAsia="Calibri"/>
          <w:iCs/>
        </w:rPr>
        <w:t>)</w:t>
      </w:r>
    </w:p>
    <w:p w:rsidR="00F55126" w:rsidRDefault="00F55126" w:rsidP="00F55126">
      <w:pPr>
        <w:rPr>
          <w:rFonts w:eastAsia="Calibri"/>
        </w:rPr>
      </w:pPr>
      <w:r>
        <w:rPr>
          <w:rFonts w:eastAsia="Calibri"/>
        </w:rPr>
        <w:t xml:space="preserve">Наружные покровы тела человека. Строение и функции кожи. Ногти и волосы. Роль кожи в обменных процессах. Рецепторы кожи. Участие в теплорегуляции. </w:t>
      </w:r>
    </w:p>
    <w:p w:rsidR="00F55126" w:rsidRDefault="00F55126" w:rsidP="00F55126">
      <w:pPr>
        <w:rPr>
          <w:rFonts w:eastAsia="Calibri"/>
        </w:rPr>
      </w:pPr>
      <w:r>
        <w:rPr>
          <w:rFonts w:eastAsia="Calibri"/>
        </w:rPr>
        <w:t xml:space="preserve">Уход за кожей, ногтями и волосами в зависимости от типа кожи. Гигиена одежды и обуви. Причины кожных заболеваний. Грибковые и паразитарные болезни, их профилактика и лечение у дерматолога. Травмы: ожоги, обморожения. </w:t>
      </w:r>
    </w:p>
    <w:p w:rsidR="00F55126" w:rsidRDefault="00F55126" w:rsidP="00F55126">
      <w:pPr>
        <w:rPr>
          <w:rFonts w:eastAsia="Calibri"/>
        </w:rPr>
      </w:pPr>
      <w:r>
        <w:rPr>
          <w:rFonts w:eastAsia="Calibri"/>
        </w:rPr>
        <w:t>Терморегуляция организма. Закаливание. Доврачебная помощь при общем охлаждении организма. Первая помощь при тепловом и солнечном ударе.</w:t>
      </w:r>
    </w:p>
    <w:p w:rsidR="00F55126" w:rsidRDefault="00F55126" w:rsidP="00F55126">
      <w:pPr>
        <w:rPr>
          <w:rFonts w:eastAsia="Calibri"/>
        </w:rPr>
      </w:pPr>
    </w:p>
    <w:p w:rsidR="00F55126" w:rsidRDefault="00F55126" w:rsidP="00F55126">
      <w:r>
        <w:t xml:space="preserve">   </w:t>
      </w:r>
      <w:r>
        <w:rPr>
          <w:b/>
          <w:bCs/>
        </w:rPr>
        <w:t>Раздел 11. Нервная система</w:t>
      </w:r>
      <w:r>
        <w:t xml:space="preserve"> </w:t>
      </w:r>
      <w:r>
        <w:rPr>
          <w:iCs/>
        </w:rPr>
        <w:t>(</w:t>
      </w:r>
      <w:r>
        <w:rPr>
          <w:i/>
          <w:iCs/>
        </w:rPr>
        <w:t>5 часов</w:t>
      </w:r>
      <w:r>
        <w:rPr>
          <w:iCs/>
        </w:rPr>
        <w:t>)</w:t>
      </w:r>
    </w:p>
    <w:p w:rsidR="00F55126" w:rsidRDefault="00F55126" w:rsidP="00F55126">
      <w:r>
        <w:t>Значение нервной системы. Мозг и психика. Строение нервной системы: спинной и головной мозг — центральная нервная система, нервы и нервные узлы — периферическая. Строение и функции спинного мозга. Строение головного мозга. Функции продолговатого, среднего мозга, моста и мозжечка. Передний мозг. Функции промежуточного мозга и коры больших полушарий. Старая и новая кора больших полушарий головного мозга. Аналитико-синтетическая и замыкательная функции коры больших полушарий головного мозга. Доли больших полушарий и сенсорные зоны коры.</w:t>
      </w:r>
    </w:p>
    <w:p w:rsidR="00F55126" w:rsidRDefault="00F55126" w:rsidP="00F55126">
      <w:r>
        <w:t>Соматический и вегетативный отделы нервной системы. Симпатический и парасимпатический подотделы вегетативной нервной системы, их взаимодействие.</w:t>
      </w:r>
    </w:p>
    <w:p w:rsidR="00F55126" w:rsidRDefault="00F55126" w:rsidP="00F55126">
      <w:r>
        <w:t xml:space="preserve"> </w:t>
      </w:r>
    </w:p>
    <w:p w:rsidR="00F55126" w:rsidRDefault="00F55126" w:rsidP="00F55126">
      <w:r>
        <w:t xml:space="preserve"> </w:t>
      </w:r>
      <w:r>
        <w:rPr>
          <w:b/>
          <w:bCs/>
        </w:rPr>
        <w:t>Раздел 12. Анализаторы</w:t>
      </w:r>
      <w:r>
        <w:t xml:space="preserve"> </w:t>
      </w:r>
      <w:r>
        <w:rPr>
          <w:iCs/>
        </w:rPr>
        <w:t>(</w:t>
      </w:r>
      <w:r>
        <w:rPr>
          <w:i/>
          <w:iCs/>
        </w:rPr>
        <w:t>5 часов</w:t>
      </w:r>
      <w:r>
        <w:rPr>
          <w:iCs/>
        </w:rPr>
        <w:t>)</w:t>
      </w:r>
    </w:p>
    <w:p w:rsidR="00F55126" w:rsidRDefault="00F55126" w:rsidP="00F55126">
      <w:r>
        <w:t>Анализаторы и органы чувств. Значение анализаторов. Достоверность получаемой информации. Иллюзии и их коррекция. Зрительный анализатор. Положение и строение глаз. Гигиена зрения. Предупреждение глазных болезней, травм глаза. Предупреждение близорукости и дальнозоркости. Коррекция зрения. Слуховой анализатор. Значение слуха. Строение и функции наружного, среднего и внутреннего уха. Рецепторы слуха. Корковая часть слухового анализатора. Гигиена органов слуха. Причины тугоухости и глухоты, их предупреждение.</w:t>
      </w:r>
    </w:p>
    <w:p w:rsidR="00F55126" w:rsidRDefault="00F55126" w:rsidP="00F55126">
      <w:r>
        <w:t>Органы равновесия, кожно-мышечной чувствительности, обоняния и вкуса и их анализаторы. Взаимодействие анализаторов.</w:t>
      </w:r>
    </w:p>
    <w:p w:rsidR="00F55126" w:rsidRDefault="00F55126" w:rsidP="00F55126">
      <w:pPr>
        <w:rPr>
          <w:bCs/>
        </w:rPr>
      </w:pPr>
    </w:p>
    <w:p w:rsidR="00F55126" w:rsidRDefault="00F55126" w:rsidP="00F55126">
      <w:pPr>
        <w:widowControl w:val="0"/>
        <w:snapToGrid w:val="0"/>
        <w:rPr>
          <w:b/>
          <w:bCs/>
        </w:rPr>
      </w:pPr>
      <w:r>
        <w:rPr>
          <w:b/>
          <w:bCs/>
        </w:rPr>
        <w:t xml:space="preserve">Раздел 13. Высшая нервная деятельность. Поведение. Психика </w:t>
      </w:r>
      <w:r>
        <w:rPr>
          <w:bCs/>
          <w:iCs/>
        </w:rPr>
        <w:t>(</w:t>
      </w:r>
      <w:r>
        <w:rPr>
          <w:bCs/>
          <w:i/>
          <w:iCs/>
        </w:rPr>
        <w:t>5 часов</w:t>
      </w:r>
      <w:r>
        <w:rPr>
          <w:bCs/>
          <w:iCs/>
        </w:rPr>
        <w:t>)</w:t>
      </w:r>
    </w:p>
    <w:p w:rsidR="00F55126" w:rsidRDefault="00F55126" w:rsidP="00F55126">
      <w:pPr>
        <w:widowControl w:val="0"/>
        <w:snapToGrid w:val="0"/>
        <w:rPr>
          <w:bCs/>
        </w:rPr>
      </w:pPr>
      <w:r>
        <w:rPr>
          <w:bCs/>
        </w:rPr>
        <w:t xml:space="preserve">Вклад отечественных ученых в разработку учения о высшей нервной деятельности. И. М. Сеченов и </w:t>
      </w:r>
      <w:proofErr w:type="spellStart"/>
      <w:r>
        <w:rPr>
          <w:bCs/>
        </w:rPr>
        <w:t>И</w:t>
      </w:r>
      <w:proofErr w:type="spellEnd"/>
      <w:r>
        <w:rPr>
          <w:bCs/>
        </w:rPr>
        <w:t>. П. Павлов. Открытие центрального торможения. Безусловные и условные рефлексы. Безусловное и условное торможение. Закон взаимной индукции возбуждения-торможения. Учение А. А. Ухтомского о доминанте.</w:t>
      </w:r>
    </w:p>
    <w:p w:rsidR="00F55126" w:rsidRDefault="00F55126" w:rsidP="00F55126">
      <w:pPr>
        <w:widowControl w:val="0"/>
        <w:snapToGrid w:val="0"/>
        <w:rPr>
          <w:bCs/>
        </w:rPr>
      </w:pPr>
      <w:r>
        <w:rPr>
          <w:bCs/>
        </w:rPr>
        <w:t>Врожденные программы поведения: безусловные рефлексы, инстинкты, запечатление. Приобретенные программы поведения: условные рефлексы, рассудочная деятельность, динамический стереотип.</w:t>
      </w:r>
    </w:p>
    <w:p w:rsidR="00F55126" w:rsidRDefault="00F55126" w:rsidP="00F55126">
      <w:pPr>
        <w:widowControl w:val="0"/>
        <w:snapToGrid w:val="0"/>
        <w:rPr>
          <w:bCs/>
        </w:rPr>
      </w:pPr>
      <w:r>
        <w:rPr>
          <w:bCs/>
        </w:rPr>
        <w:t>Биологические ритмы. Сон и бодрствование. Стадии сна. Сновидения. Особенности высшей нервной деятельности человека: речь и сознание, трудовая деятельность. Потребности людей и животных. Речь как средство общения и как средство организации своего поведения. Внешняя и внутренняя речь. Роль речи в развитии высших психических функций. Осознанные действия и интуиция.</w:t>
      </w:r>
    </w:p>
    <w:p w:rsidR="00F55126" w:rsidRDefault="00F55126" w:rsidP="00F55126">
      <w:pPr>
        <w:widowControl w:val="0"/>
        <w:snapToGrid w:val="0"/>
        <w:rPr>
          <w:bCs/>
        </w:rPr>
      </w:pPr>
      <w:r>
        <w:rPr>
          <w:bCs/>
        </w:rPr>
        <w:t>Познавательные процессы: ощущение, восприятие, представления, память, воображение, мышление.</w:t>
      </w:r>
    </w:p>
    <w:p w:rsidR="00F55126" w:rsidRDefault="00F55126" w:rsidP="00F55126">
      <w:pPr>
        <w:widowControl w:val="0"/>
        <w:snapToGrid w:val="0"/>
        <w:rPr>
          <w:bCs/>
        </w:rPr>
      </w:pPr>
      <w:r>
        <w:rPr>
          <w:bCs/>
        </w:rPr>
        <w:t>Волевые действия, побудительная и тормозная функции воли. Внушаемость и негативизм. Эмоции: эмоциональные реакции, эмоциональные состояния и эмоциональные отношения (чувства). Внимание. Физиологические основы внимания, его виды и основные свойства. Причины рассеянности. Воспитание внимания, памяти, воли. Развитие наблюдательности и мышления.</w:t>
      </w:r>
    </w:p>
    <w:p w:rsidR="00F55126" w:rsidRDefault="00F55126" w:rsidP="00F55126">
      <w:pPr>
        <w:widowControl w:val="0"/>
        <w:snapToGrid w:val="0"/>
        <w:rPr>
          <w:b/>
          <w:bCs/>
        </w:rPr>
      </w:pPr>
      <w:r>
        <w:rPr>
          <w:b/>
          <w:bCs/>
        </w:rPr>
        <w:t>Раздел 14. Железы внутренней секреции (эндокринная система) </w:t>
      </w:r>
    </w:p>
    <w:p w:rsidR="00F55126" w:rsidRDefault="00F55126" w:rsidP="00F55126">
      <w:pPr>
        <w:widowControl w:val="0"/>
        <w:snapToGrid w:val="0"/>
        <w:rPr>
          <w:bCs/>
        </w:rPr>
      </w:pPr>
      <w:r>
        <w:rPr>
          <w:bCs/>
          <w:iCs/>
        </w:rPr>
        <w:t>(</w:t>
      </w:r>
      <w:r>
        <w:rPr>
          <w:bCs/>
          <w:i/>
          <w:iCs/>
        </w:rPr>
        <w:t>2 часа</w:t>
      </w:r>
      <w:r>
        <w:rPr>
          <w:bCs/>
          <w:iCs/>
        </w:rPr>
        <w:t>)</w:t>
      </w:r>
    </w:p>
    <w:p w:rsidR="00F55126" w:rsidRDefault="00F55126" w:rsidP="00F55126">
      <w:pPr>
        <w:widowControl w:val="0"/>
        <w:snapToGrid w:val="0"/>
        <w:rPr>
          <w:bCs/>
        </w:rPr>
      </w:pPr>
      <w:r>
        <w:rPr>
          <w:bCs/>
        </w:rPr>
        <w:t>Железы внешней, внутренней и смешанной секреции. Свойства гормонов. Взаимодействие нервной и гуморальной регуляции. Промежуточный мозг и органы эндокринной системы. Гормоны гипофиза и щитовидной железы, их влияние на рост и развитие, обмен веществ. Гормоны половых желез, надпочечников и поджелудочной железы. Причины сахарного диабета.</w:t>
      </w:r>
    </w:p>
    <w:p w:rsidR="00F55126" w:rsidRDefault="00F55126" w:rsidP="00F55126">
      <w:pPr>
        <w:widowControl w:val="0"/>
        <w:snapToGrid w:val="0"/>
        <w:rPr>
          <w:b/>
          <w:bCs/>
        </w:rPr>
      </w:pPr>
    </w:p>
    <w:p w:rsidR="00F55126" w:rsidRDefault="00F55126" w:rsidP="00F55126">
      <w:pPr>
        <w:widowControl w:val="0"/>
        <w:snapToGrid w:val="0"/>
        <w:rPr>
          <w:bCs/>
        </w:rPr>
      </w:pPr>
      <w:r>
        <w:rPr>
          <w:b/>
          <w:bCs/>
        </w:rPr>
        <w:t xml:space="preserve">Раздел 15. Индивидуальное развитие организма </w:t>
      </w:r>
      <w:r>
        <w:rPr>
          <w:bCs/>
          <w:iCs/>
        </w:rPr>
        <w:t>(</w:t>
      </w:r>
      <w:r>
        <w:rPr>
          <w:bCs/>
          <w:i/>
          <w:iCs/>
        </w:rPr>
        <w:t>5 часов</w:t>
      </w:r>
      <w:r>
        <w:rPr>
          <w:bCs/>
          <w:iCs/>
        </w:rPr>
        <w:t>)</w:t>
      </w:r>
    </w:p>
    <w:p w:rsidR="00F55126" w:rsidRDefault="00F55126" w:rsidP="00F55126">
      <w:pPr>
        <w:widowControl w:val="0"/>
        <w:snapToGrid w:val="0"/>
        <w:rPr>
          <w:bCs/>
        </w:rPr>
      </w:pPr>
      <w:r>
        <w:rPr>
          <w:bCs/>
        </w:rPr>
        <w:t xml:space="preserve">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Роль половых хромосом в определении пола будущего ребенка. Менструации и поллюции. Образование и развитие зародыша: овуляция, оплодотворение яйцеклетки, укрепление зародыша в матке. Развитие зародыша и плода. Беременность и роды. Биогенетический закон Геккеля—Мюллера и причины отступления от него. Влияние </w:t>
      </w:r>
      <w:proofErr w:type="spellStart"/>
      <w:r>
        <w:rPr>
          <w:bCs/>
        </w:rPr>
        <w:t>наркогенных</w:t>
      </w:r>
      <w:proofErr w:type="spellEnd"/>
      <w:r>
        <w:rPr>
          <w:bCs/>
        </w:rPr>
        <w:t xml:space="preserve"> веществ (табака, алкоголя, наркотиков) на развитие и здоровье человека.</w:t>
      </w:r>
    </w:p>
    <w:p w:rsidR="00F55126" w:rsidRDefault="00F55126" w:rsidP="00F55126">
      <w:pPr>
        <w:widowControl w:val="0"/>
        <w:snapToGrid w:val="0"/>
        <w:rPr>
          <w:bCs/>
        </w:rPr>
      </w:pPr>
      <w:r>
        <w:rPr>
          <w:bCs/>
        </w:rPr>
        <w:t>Наследственные и врожденные заболевания. Заболевания, передающиеся половым путем: СПИД, сифилис и др.; их профилактика.</w:t>
      </w:r>
    </w:p>
    <w:p w:rsidR="00F55126" w:rsidRDefault="00F55126" w:rsidP="00F55126">
      <w:pPr>
        <w:widowControl w:val="0"/>
        <w:snapToGrid w:val="0"/>
        <w:rPr>
          <w:bCs/>
        </w:rPr>
      </w:pPr>
      <w:r>
        <w:rPr>
          <w:bCs/>
        </w:rPr>
        <w:t>Развитие ребенка после рождения. Новорожденный и грудной ребенок, уход за ним. Половое созревание. Биологическая и социальная зрелость. Вред ранних половых контактов и абортов.</w:t>
      </w:r>
    </w:p>
    <w:p w:rsidR="00F55126" w:rsidRDefault="00F55126" w:rsidP="00F55126">
      <w:pPr>
        <w:widowControl w:val="0"/>
        <w:snapToGrid w:val="0"/>
        <w:rPr>
          <w:bCs/>
        </w:rPr>
      </w:pPr>
      <w:r>
        <w:rPr>
          <w:bCs/>
        </w:rPr>
        <w:t>Индивид и личность. Темперамент и характер. Самопознание, общественный образ жизни, межличностные отношения. Стадии вхождения личности в группу. Интересы, склонности, способности. Выбор жизненного пути.</w:t>
      </w:r>
    </w:p>
    <w:p w:rsidR="00F55126" w:rsidRDefault="00F55126" w:rsidP="00F55126">
      <w:pPr>
        <w:ind w:firstLine="567"/>
        <w:jc w:val="center"/>
        <w:rPr>
          <w:b/>
        </w:rPr>
      </w:pPr>
    </w:p>
    <w:p w:rsidR="00F55126" w:rsidRDefault="00F55126" w:rsidP="00F55126">
      <w:pPr>
        <w:ind w:firstLine="567"/>
        <w:jc w:val="center"/>
        <w:rPr>
          <w:b/>
        </w:rPr>
      </w:pPr>
      <w:r>
        <w:rPr>
          <w:b/>
        </w:rPr>
        <w:t>ФОРМЫ ОРГАНИЗАЦИИ ОБРАЗОВАТЕЛЬНОГО ПРОЦЕССА</w:t>
      </w:r>
    </w:p>
    <w:p w:rsidR="00F55126" w:rsidRDefault="00F55126" w:rsidP="00F55126">
      <w:pPr>
        <w:shd w:val="clear" w:color="auto" w:fill="FFFFFF"/>
        <w:ind w:firstLine="680"/>
        <w:jc w:val="both"/>
        <w:rPr>
          <w:i/>
        </w:rPr>
      </w:pPr>
      <w:r>
        <w:rPr>
          <w:b/>
          <w:i/>
          <w:u w:val="single"/>
        </w:rPr>
        <w:t xml:space="preserve">Технологии, </w:t>
      </w:r>
      <w:r>
        <w:rPr>
          <w:i/>
        </w:rPr>
        <w:t>используемые в учебном процессе:</w:t>
      </w:r>
    </w:p>
    <w:p w:rsidR="00F55126" w:rsidRDefault="00F55126" w:rsidP="00F55126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традиционного обучения для освоения минимума содержания образования в соответствии с требованиями стандартов; технологии, построенные на основе объяснительно – иллюстративного способа обучения;</w:t>
      </w:r>
    </w:p>
    <w:p w:rsidR="00F55126" w:rsidRDefault="00F55126" w:rsidP="00F55126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развивающего обучения;</w:t>
      </w:r>
    </w:p>
    <w:p w:rsidR="00F55126" w:rsidRDefault="00F55126" w:rsidP="00F55126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>
        <w:t xml:space="preserve">технологии реализации </w:t>
      </w:r>
      <w:proofErr w:type="spellStart"/>
      <w:r>
        <w:t>межпредметных</w:t>
      </w:r>
      <w:proofErr w:type="spellEnd"/>
      <w:r>
        <w:t xml:space="preserve"> связей в учебном процессе;</w:t>
      </w:r>
    </w:p>
    <w:p w:rsidR="00F55126" w:rsidRDefault="00F55126" w:rsidP="00F55126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both"/>
      </w:pPr>
      <w:r>
        <w:t>технологии дифференцированного обучения для освоения учебного материала учащимися, различающимися по уровню обучаемости, повышения познавательного интереса;</w:t>
      </w:r>
    </w:p>
    <w:p w:rsidR="00F55126" w:rsidRDefault="00F55126" w:rsidP="00F55126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proofErr w:type="spellStart"/>
      <w:r>
        <w:rPr>
          <w:color w:val="000000"/>
        </w:rPr>
        <w:t>здоровьесберегающих</w:t>
      </w:r>
      <w:proofErr w:type="spellEnd"/>
      <w:r>
        <w:rPr>
          <w:color w:val="000000"/>
        </w:rPr>
        <w:t xml:space="preserve"> технологий, </w:t>
      </w:r>
    </w:p>
    <w:p w:rsidR="00F55126" w:rsidRDefault="00F55126" w:rsidP="00F55126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теории активизации познавательной деятельности школьника,</w:t>
      </w:r>
    </w:p>
    <w:p w:rsidR="00F55126" w:rsidRDefault="00F55126" w:rsidP="00F55126">
      <w:pPr>
        <w:pStyle w:val="a3"/>
        <w:numPr>
          <w:ilvl w:val="0"/>
          <w:numId w:val="3"/>
        </w:numPr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 ИКТ (мультимедийные презентации, Интернет-ресурсы, электронные учебники), метод проектов.</w:t>
      </w:r>
    </w:p>
    <w:p w:rsidR="00F55126" w:rsidRDefault="00F55126" w:rsidP="00F55126">
      <w:pPr>
        <w:shd w:val="clear" w:color="auto" w:fill="FFFFFF"/>
        <w:ind w:firstLine="708"/>
        <w:rPr>
          <w:rFonts w:ascii="Arial" w:hAnsi="Arial" w:cs="Arial"/>
          <w:color w:val="000000"/>
        </w:rPr>
      </w:pPr>
      <w:r>
        <w:rPr>
          <w:b/>
          <w:bCs/>
          <w:color w:val="000000"/>
        </w:rPr>
        <w:t>Формы обучения</w:t>
      </w:r>
      <w:r>
        <w:rPr>
          <w:color w:val="000000"/>
        </w:rPr>
        <w:t>:</w:t>
      </w:r>
    </w:p>
    <w:p w:rsidR="00F55126" w:rsidRDefault="00F55126" w:rsidP="00F55126">
      <w:pPr>
        <w:numPr>
          <w:ilvl w:val="0"/>
          <w:numId w:val="4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>
        <w:rPr>
          <w:color w:val="000000"/>
        </w:rPr>
        <w:t>фронтальная (</w:t>
      </w:r>
      <w:proofErr w:type="spellStart"/>
      <w:r>
        <w:rPr>
          <w:color w:val="000000"/>
        </w:rPr>
        <w:t>общеклассная</w:t>
      </w:r>
      <w:proofErr w:type="spellEnd"/>
      <w:r>
        <w:rPr>
          <w:color w:val="000000"/>
        </w:rPr>
        <w:t>)</w:t>
      </w:r>
    </w:p>
    <w:p w:rsidR="00F55126" w:rsidRDefault="00F55126" w:rsidP="00F55126">
      <w:pPr>
        <w:numPr>
          <w:ilvl w:val="0"/>
          <w:numId w:val="4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>
        <w:rPr>
          <w:color w:val="000000"/>
        </w:rPr>
        <w:t>групповая (в том числе и работа в парах)</w:t>
      </w:r>
    </w:p>
    <w:p w:rsidR="00F55126" w:rsidRDefault="00F55126" w:rsidP="00F55126">
      <w:pPr>
        <w:numPr>
          <w:ilvl w:val="0"/>
          <w:numId w:val="4"/>
        </w:numPr>
        <w:shd w:val="clear" w:color="auto" w:fill="FFFFFF"/>
        <w:ind w:left="1418" w:hanging="425"/>
        <w:rPr>
          <w:rFonts w:ascii="Arial" w:hAnsi="Arial" w:cs="Arial"/>
          <w:color w:val="000000"/>
        </w:rPr>
      </w:pPr>
      <w:r>
        <w:rPr>
          <w:color w:val="000000"/>
        </w:rPr>
        <w:t>индивидуальная</w:t>
      </w:r>
    </w:p>
    <w:p w:rsidR="00F55126" w:rsidRDefault="00F55126" w:rsidP="00F55126">
      <w:pPr>
        <w:shd w:val="clear" w:color="auto" w:fill="FFFFFF"/>
        <w:ind w:firstLine="709"/>
        <w:rPr>
          <w:color w:val="000000"/>
        </w:rPr>
      </w:pPr>
      <w:r>
        <w:rPr>
          <w:b/>
          <w:bCs/>
          <w:color w:val="000000"/>
        </w:rPr>
        <w:t>Традиционные методы обучения</w:t>
      </w:r>
      <w:r>
        <w:rPr>
          <w:color w:val="000000"/>
        </w:rPr>
        <w:t>:</w:t>
      </w:r>
    </w:p>
    <w:p w:rsidR="00F55126" w:rsidRDefault="00F55126" w:rsidP="00F55126">
      <w:pPr>
        <w:shd w:val="clear" w:color="auto" w:fill="FFFFFF"/>
        <w:ind w:firstLine="709"/>
        <w:rPr>
          <w:color w:val="000000"/>
        </w:rPr>
      </w:pPr>
    </w:p>
    <w:p w:rsidR="00F55126" w:rsidRDefault="00F55126" w:rsidP="00F55126">
      <w:pPr>
        <w:pStyle w:val="a4"/>
        <w:numPr>
          <w:ilvl w:val="3"/>
          <w:numId w:val="5"/>
        </w:num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>словесные методы: рассказ, объяснение, беседа, работа с учебником, со справочной литературой.</w:t>
      </w:r>
    </w:p>
    <w:p w:rsidR="00F55126" w:rsidRDefault="00F55126" w:rsidP="00F55126">
      <w:pPr>
        <w:pStyle w:val="a4"/>
        <w:numPr>
          <w:ilvl w:val="3"/>
          <w:numId w:val="5"/>
        </w:num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 xml:space="preserve"> наглядные методы: наблюдение, презентациями, </w:t>
      </w:r>
    </w:p>
    <w:p w:rsidR="00F55126" w:rsidRDefault="00F55126" w:rsidP="00F55126">
      <w:pPr>
        <w:pStyle w:val="a4"/>
        <w:numPr>
          <w:ilvl w:val="3"/>
          <w:numId w:val="5"/>
        </w:numPr>
        <w:shd w:val="clear" w:color="auto" w:fill="FFFFFF"/>
        <w:rPr>
          <w:rFonts w:ascii="Arial" w:hAnsi="Arial" w:cs="Arial"/>
          <w:color w:val="000000"/>
        </w:rPr>
      </w:pPr>
      <w:r>
        <w:rPr>
          <w:color w:val="000000"/>
        </w:rPr>
        <w:t>самостоятельная работа с учебником, раздаточным материалом,</w:t>
      </w:r>
    </w:p>
    <w:p w:rsidR="00F55126" w:rsidRDefault="00F55126" w:rsidP="00F55126">
      <w:pPr>
        <w:shd w:val="clear" w:color="auto" w:fill="FFFFFF"/>
        <w:rPr>
          <w:b/>
          <w:color w:val="000000"/>
        </w:rPr>
      </w:pPr>
      <w:r>
        <w:rPr>
          <w:b/>
          <w:color w:val="000000"/>
        </w:rPr>
        <w:t>Формы контроля:</w:t>
      </w:r>
    </w:p>
    <w:p w:rsidR="00F55126" w:rsidRDefault="00F55126" w:rsidP="00F55126">
      <w:pPr>
        <w:pStyle w:val="a4"/>
        <w:numPr>
          <w:ilvl w:val="0"/>
          <w:numId w:val="6"/>
        </w:numPr>
        <w:shd w:val="clear" w:color="auto" w:fill="FFFFFF"/>
        <w:rPr>
          <w:b/>
          <w:color w:val="000000"/>
        </w:rPr>
      </w:pPr>
      <w:r>
        <w:rPr>
          <w:color w:val="000000"/>
          <w:shd w:val="clear" w:color="auto" w:fill="FFFFFF"/>
        </w:rPr>
        <w:t>письменный опрос,</w:t>
      </w:r>
    </w:p>
    <w:p w:rsidR="00F55126" w:rsidRDefault="00F55126" w:rsidP="00F55126">
      <w:pPr>
        <w:pStyle w:val="a4"/>
        <w:numPr>
          <w:ilvl w:val="0"/>
          <w:numId w:val="6"/>
        </w:numPr>
        <w:shd w:val="clear" w:color="auto" w:fill="FFFFFF"/>
        <w:rPr>
          <w:b/>
          <w:color w:val="000000"/>
        </w:rPr>
      </w:pPr>
      <w:r>
        <w:rPr>
          <w:color w:val="000000"/>
          <w:shd w:val="clear" w:color="auto" w:fill="FFFFFF"/>
        </w:rPr>
        <w:t>устный опрос,</w:t>
      </w:r>
    </w:p>
    <w:p w:rsidR="00F55126" w:rsidRDefault="00F55126" w:rsidP="00F55126">
      <w:pPr>
        <w:pStyle w:val="a4"/>
        <w:numPr>
          <w:ilvl w:val="0"/>
          <w:numId w:val="6"/>
        </w:numPr>
        <w:shd w:val="clear" w:color="auto" w:fill="FFFFFF"/>
        <w:rPr>
          <w:b/>
          <w:color w:val="000000"/>
        </w:rPr>
      </w:pPr>
      <w:r>
        <w:rPr>
          <w:color w:val="000000"/>
          <w:shd w:val="clear" w:color="auto" w:fill="FFFFFF"/>
        </w:rPr>
        <w:t xml:space="preserve"> фронтальный опрос,</w:t>
      </w:r>
    </w:p>
    <w:p w:rsidR="00F55126" w:rsidRDefault="00F55126" w:rsidP="00F55126">
      <w:pPr>
        <w:pStyle w:val="a4"/>
        <w:numPr>
          <w:ilvl w:val="0"/>
          <w:numId w:val="6"/>
        </w:numPr>
        <w:shd w:val="clear" w:color="auto" w:fill="FFFFFF"/>
        <w:rPr>
          <w:b/>
          <w:color w:val="000000"/>
        </w:rPr>
      </w:pPr>
      <w:r>
        <w:rPr>
          <w:color w:val="000000"/>
          <w:shd w:val="clear" w:color="auto" w:fill="FFFFFF"/>
        </w:rPr>
        <w:t xml:space="preserve"> тестирование, </w:t>
      </w:r>
    </w:p>
    <w:p w:rsidR="00F55126" w:rsidRDefault="00F55126" w:rsidP="00F55126">
      <w:pPr>
        <w:pStyle w:val="a4"/>
        <w:numPr>
          <w:ilvl w:val="0"/>
          <w:numId w:val="6"/>
        </w:numPr>
        <w:shd w:val="clear" w:color="auto" w:fill="FFFFFF"/>
        <w:rPr>
          <w:b/>
          <w:color w:val="000000"/>
        </w:rPr>
      </w:pPr>
      <w:r>
        <w:rPr>
          <w:color w:val="000000"/>
          <w:shd w:val="clear" w:color="auto" w:fill="FFFFFF"/>
        </w:rPr>
        <w:t xml:space="preserve"> письменные домашние задания, и т.д.,</w:t>
      </w:r>
    </w:p>
    <w:p w:rsidR="00F55126" w:rsidRDefault="00F55126" w:rsidP="00F55126">
      <w:pPr>
        <w:pStyle w:val="a4"/>
        <w:numPr>
          <w:ilvl w:val="0"/>
          <w:numId w:val="6"/>
        </w:numPr>
        <w:shd w:val="clear" w:color="auto" w:fill="FFFFFF"/>
        <w:rPr>
          <w:b/>
          <w:color w:val="000000"/>
        </w:rPr>
      </w:pPr>
      <w:r>
        <w:rPr>
          <w:color w:val="000000"/>
          <w:shd w:val="clear" w:color="auto" w:fill="FFFFFF"/>
        </w:rPr>
        <w:t xml:space="preserve"> анализ творческих, результатов выполнения диагностических заданий учебного пособия или рабочей тетради.</w:t>
      </w:r>
    </w:p>
    <w:p w:rsidR="00F55126" w:rsidRDefault="00F55126" w:rsidP="00F55126">
      <w:pPr>
        <w:shd w:val="clear" w:color="auto" w:fill="FFFFFF"/>
        <w:rPr>
          <w:b/>
          <w:color w:val="000000"/>
        </w:rPr>
      </w:pPr>
    </w:p>
    <w:p w:rsidR="00F55126" w:rsidRDefault="00F55126" w:rsidP="00F55126">
      <w:pPr>
        <w:shd w:val="clear" w:color="auto" w:fill="FFFFFF"/>
        <w:rPr>
          <w:rFonts w:ascii="Arial" w:hAnsi="Arial" w:cs="Arial"/>
          <w:color w:val="000000"/>
        </w:rPr>
      </w:pPr>
      <w:r>
        <w:rPr>
          <w:b/>
          <w:color w:val="000000"/>
        </w:rPr>
        <w:t>Типы уроков</w:t>
      </w:r>
      <w:r>
        <w:rPr>
          <w:rFonts w:ascii="Arial" w:hAnsi="Arial" w:cs="Arial"/>
          <w:color w:val="000000"/>
        </w:rPr>
        <w:t>:</w:t>
      </w:r>
    </w:p>
    <w:p w:rsidR="00F55126" w:rsidRDefault="00F55126" w:rsidP="00F55126">
      <w:pPr>
        <w:pStyle w:val="a4"/>
        <w:numPr>
          <w:ilvl w:val="0"/>
          <w:numId w:val="7"/>
        </w:numPr>
        <w:jc w:val="both"/>
        <w:rPr>
          <w:b/>
        </w:rPr>
      </w:pPr>
      <w:r>
        <w:t xml:space="preserve">уроки с групповыми формами работы </w:t>
      </w:r>
    </w:p>
    <w:p w:rsidR="00F55126" w:rsidRDefault="00F55126" w:rsidP="00F55126">
      <w:pPr>
        <w:pStyle w:val="a4"/>
        <w:numPr>
          <w:ilvl w:val="0"/>
          <w:numId w:val="7"/>
        </w:numPr>
        <w:jc w:val="both"/>
      </w:pPr>
      <w:r>
        <w:t xml:space="preserve">уроки </w:t>
      </w:r>
      <w:proofErr w:type="spellStart"/>
      <w:r>
        <w:t>взаимообучения</w:t>
      </w:r>
      <w:proofErr w:type="spellEnd"/>
      <w:r>
        <w:t xml:space="preserve"> учащихся </w:t>
      </w:r>
    </w:p>
    <w:p w:rsidR="00F55126" w:rsidRDefault="00F55126" w:rsidP="00F55126">
      <w:pPr>
        <w:pStyle w:val="a4"/>
        <w:numPr>
          <w:ilvl w:val="0"/>
          <w:numId w:val="7"/>
        </w:numPr>
        <w:shd w:val="clear" w:color="auto" w:fill="FFFFFF"/>
        <w:rPr>
          <w:color w:val="000000"/>
        </w:rPr>
      </w:pPr>
      <w:r>
        <w:rPr>
          <w:color w:val="000000"/>
        </w:rPr>
        <w:t xml:space="preserve">урок изучения и первичного закрепления новых знаний, </w:t>
      </w:r>
    </w:p>
    <w:p w:rsidR="00F55126" w:rsidRDefault="00F55126" w:rsidP="00F55126">
      <w:pPr>
        <w:pStyle w:val="a4"/>
        <w:numPr>
          <w:ilvl w:val="0"/>
          <w:numId w:val="7"/>
        </w:numPr>
        <w:shd w:val="clear" w:color="auto" w:fill="FFFFFF"/>
        <w:rPr>
          <w:color w:val="000000"/>
        </w:rPr>
      </w:pPr>
      <w:r>
        <w:rPr>
          <w:color w:val="000000"/>
        </w:rPr>
        <w:t xml:space="preserve">урок обобщения и систематизации знаний, </w:t>
      </w:r>
    </w:p>
    <w:p w:rsidR="00F55126" w:rsidRDefault="00F55126" w:rsidP="00F55126">
      <w:pPr>
        <w:pStyle w:val="a4"/>
        <w:numPr>
          <w:ilvl w:val="0"/>
          <w:numId w:val="7"/>
        </w:numPr>
        <w:shd w:val="clear" w:color="auto" w:fill="FFFFFF"/>
        <w:rPr>
          <w:color w:val="000000"/>
        </w:rPr>
      </w:pPr>
      <w:r>
        <w:rPr>
          <w:color w:val="000000"/>
        </w:rPr>
        <w:t xml:space="preserve">урок контроля, оценки и коррекции знаний учащихся, </w:t>
      </w:r>
    </w:p>
    <w:p w:rsidR="00F55126" w:rsidRDefault="00F55126" w:rsidP="00F55126">
      <w:pPr>
        <w:pStyle w:val="a4"/>
        <w:numPr>
          <w:ilvl w:val="0"/>
          <w:numId w:val="7"/>
        </w:numPr>
        <w:shd w:val="clear" w:color="auto" w:fill="FFFFFF"/>
        <w:rPr>
          <w:color w:val="000000"/>
        </w:rPr>
      </w:pPr>
      <w:r>
        <w:rPr>
          <w:color w:val="000000"/>
        </w:rPr>
        <w:t xml:space="preserve">комбинированный урок, </w:t>
      </w:r>
    </w:p>
    <w:p w:rsidR="00F55126" w:rsidRDefault="00F55126" w:rsidP="00F55126">
      <w:pPr>
        <w:pStyle w:val="a4"/>
        <w:numPr>
          <w:ilvl w:val="0"/>
          <w:numId w:val="7"/>
        </w:numPr>
        <w:shd w:val="clear" w:color="auto" w:fill="FFFFFF"/>
        <w:rPr>
          <w:color w:val="000000"/>
        </w:rPr>
      </w:pPr>
      <w:r>
        <w:rPr>
          <w:color w:val="000000"/>
        </w:rPr>
        <w:t>лабораторные и практические работы</w:t>
      </w:r>
    </w:p>
    <w:p w:rsidR="00F55126" w:rsidRDefault="00F55126" w:rsidP="00F55126">
      <w:pPr>
        <w:pStyle w:val="a4"/>
        <w:jc w:val="both"/>
        <w:rPr>
          <w:b/>
        </w:rPr>
      </w:pPr>
    </w:p>
    <w:p w:rsidR="00F55126" w:rsidRDefault="00F55126" w:rsidP="00F55126">
      <w:pPr>
        <w:ind w:firstLine="567"/>
        <w:jc w:val="center"/>
        <w:rPr>
          <w:rFonts w:ascii="Arial" w:hAnsi="Arial" w:cs="Arial"/>
          <w:b/>
          <w:color w:val="000000"/>
          <w:shd w:val="clear" w:color="auto" w:fill="FFFFFF"/>
        </w:rPr>
      </w:pPr>
      <w:r>
        <w:rPr>
          <w:b/>
          <w:sz w:val="28"/>
        </w:rPr>
        <w:t>Основные виды учебной деятельности</w:t>
      </w:r>
    </w:p>
    <w:p w:rsidR="00F55126" w:rsidRDefault="00F55126" w:rsidP="00F55126">
      <w:pPr>
        <w:ind w:firstLine="567"/>
        <w:jc w:val="both"/>
        <w:rPr>
          <w:color w:val="000000"/>
          <w:shd w:val="clear" w:color="auto" w:fill="FFFFFF"/>
        </w:rPr>
      </w:pPr>
    </w:p>
    <w:p w:rsidR="00F55126" w:rsidRDefault="00F55126" w:rsidP="00F55126">
      <w:pPr>
        <w:autoSpaceDE w:val="0"/>
        <w:autoSpaceDN w:val="0"/>
        <w:adjustRightInd w:val="0"/>
        <w:jc w:val="both"/>
        <w:rPr>
          <w:rFonts w:eastAsia="TimesNewRomanPSMT"/>
        </w:rPr>
      </w:pPr>
      <w:r>
        <w:rPr>
          <w:rFonts w:eastAsia="TimesNewRomanPSMT"/>
        </w:rPr>
        <w:t xml:space="preserve">         Курс биологии опирается на следующие виды деятельности по освоению знаний:</w:t>
      </w:r>
    </w:p>
    <w:p w:rsidR="00F55126" w:rsidRDefault="00F55126" w:rsidP="00F55126">
      <w:pPr>
        <w:pStyle w:val="a4"/>
        <w:numPr>
          <w:ilvl w:val="0"/>
          <w:numId w:val="8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>
        <w:rPr>
          <w:rFonts w:eastAsia="TimesNewRomanPSMT"/>
        </w:rPr>
        <w:t>ответы на вопросы, раскрывающие знание и понимание текста, изученного материала;</w:t>
      </w:r>
    </w:p>
    <w:p w:rsidR="00F55126" w:rsidRDefault="00F55126" w:rsidP="00F55126">
      <w:pPr>
        <w:pStyle w:val="a4"/>
        <w:numPr>
          <w:ilvl w:val="0"/>
          <w:numId w:val="8"/>
        </w:numPr>
        <w:autoSpaceDE w:val="0"/>
        <w:autoSpaceDN w:val="0"/>
        <w:adjustRightInd w:val="0"/>
        <w:ind w:left="1418" w:hanging="709"/>
        <w:jc w:val="both"/>
        <w:rPr>
          <w:rFonts w:eastAsia="TimesNewRomanPSMT"/>
        </w:rPr>
      </w:pPr>
      <w:r>
        <w:rPr>
          <w:rFonts w:eastAsia="TimesNewRomanPSMT"/>
        </w:rPr>
        <w:t>составление планов параграфа;</w:t>
      </w:r>
    </w:p>
    <w:p w:rsidR="00F55126" w:rsidRDefault="00F55126" w:rsidP="00F55126">
      <w:pPr>
        <w:pStyle w:val="a4"/>
        <w:numPr>
          <w:ilvl w:val="0"/>
          <w:numId w:val="8"/>
        </w:numPr>
        <w:autoSpaceDE w:val="0"/>
        <w:autoSpaceDN w:val="0"/>
        <w:adjustRightInd w:val="0"/>
        <w:ind w:left="1418" w:hanging="709"/>
        <w:jc w:val="both"/>
        <w:rPr>
          <w:rFonts w:ascii="TimesNewRomanPSMT" w:eastAsia="TimesNewRomanPSMT" w:cs="TimesNewRomanPSMT"/>
        </w:rPr>
      </w:pPr>
      <w:r>
        <w:rPr>
          <w:rFonts w:eastAsia="TimesNewRomanPSMT"/>
        </w:rPr>
        <w:t>целенаправленный поиск информации на основе знания ее источников и умения работать с</w:t>
      </w:r>
      <w:r>
        <w:rPr>
          <w:rFonts w:ascii="TimesNewRomanPSMT" w:eastAsia="TimesNewRomanPSMT" w:cs="TimesNewRomanPSMT" w:hint="eastAsia"/>
        </w:rPr>
        <w:t xml:space="preserve"> </w:t>
      </w:r>
      <w:r>
        <w:rPr>
          <w:rFonts w:eastAsia="TimesNewRomanPSMT"/>
        </w:rPr>
        <w:t>ними;</w:t>
      </w:r>
    </w:p>
    <w:p w:rsidR="00F55126" w:rsidRDefault="00F55126" w:rsidP="00F55126">
      <w:pPr>
        <w:pStyle w:val="a4"/>
        <w:numPr>
          <w:ilvl w:val="0"/>
          <w:numId w:val="8"/>
        </w:numPr>
        <w:autoSpaceDE w:val="0"/>
        <w:autoSpaceDN w:val="0"/>
        <w:adjustRightInd w:val="0"/>
        <w:ind w:left="1418" w:hanging="709"/>
        <w:jc w:val="both"/>
        <w:rPr>
          <w:rFonts w:ascii="TimesNewRomanPSMT" w:eastAsia="TimesNewRomanPSMT" w:cs="TimesNewRomanPSMT"/>
        </w:rPr>
      </w:pPr>
      <w:r>
        <w:rPr>
          <w:rFonts w:eastAsia="TimesNewRomanPSMT"/>
        </w:rPr>
        <w:t>мини-проект</w:t>
      </w:r>
    </w:p>
    <w:p w:rsidR="00F55126" w:rsidRDefault="00F55126" w:rsidP="00F55126">
      <w:pPr>
        <w:rPr>
          <w:b/>
          <w:color w:val="000000"/>
        </w:rPr>
      </w:pPr>
    </w:p>
    <w:p w:rsidR="00F55126" w:rsidRDefault="00F55126" w:rsidP="00F55126">
      <w:pPr>
        <w:rPr>
          <w:rFonts w:eastAsia="Calibri"/>
          <w:b/>
          <w:sz w:val="28"/>
          <w:szCs w:val="28"/>
        </w:rPr>
      </w:pPr>
    </w:p>
    <w:p w:rsidR="00F55126" w:rsidRDefault="00F55126" w:rsidP="00F55126">
      <w:pPr>
        <w:rPr>
          <w:rFonts w:eastAsia="Calibri"/>
          <w:b/>
          <w:sz w:val="28"/>
          <w:szCs w:val="28"/>
        </w:rPr>
      </w:pPr>
    </w:p>
    <w:p w:rsidR="00236C08" w:rsidRDefault="00236C08"/>
    <w:sectPr w:rsidR="00236C08" w:rsidSect="00F551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F0000" w:usb2="00000010" w:usb3="00000000" w:csb0="0006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E6FD1"/>
    <w:multiLevelType w:val="hybridMultilevel"/>
    <w:tmpl w:val="2BCEF7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DF6232"/>
    <w:multiLevelType w:val="hybridMultilevel"/>
    <w:tmpl w:val="C68A3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0C3A0F"/>
    <w:multiLevelType w:val="hybridMultilevel"/>
    <w:tmpl w:val="1226BCA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0641D"/>
    <w:multiLevelType w:val="hybridMultilevel"/>
    <w:tmpl w:val="1040B98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13941"/>
    <w:multiLevelType w:val="hybridMultilevel"/>
    <w:tmpl w:val="B124697E"/>
    <w:lvl w:ilvl="0" w:tplc="0419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BB53F7F"/>
    <w:multiLevelType w:val="hybridMultilevel"/>
    <w:tmpl w:val="5B88D2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0D44521"/>
    <w:multiLevelType w:val="hybridMultilevel"/>
    <w:tmpl w:val="84C8500E"/>
    <w:lvl w:ilvl="0" w:tplc="94168774">
      <w:start w:val="1"/>
      <w:numFmt w:val="bullet"/>
      <w:lvlText w:val=""/>
      <w:lvlJc w:val="left"/>
      <w:pPr>
        <w:ind w:left="1654" w:hanging="945"/>
      </w:pPr>
      <w:rPr>
        <w:rFonts w:ascii="Symbol" w:hAnsi="Symbol" w:hint="default"/>
        <w:color w:val="000000" w:themeColor="text1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DEF"/>
    <w:rsid w:val="00236C08"/>
    <w:rsid w:val="00660DEF"/>
    <w:rsid w:val="00915481"/>
    <w:rsid w:val="00F5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9E79F6-F39C-4314-B4D9-CFD6425EB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1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5126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F551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9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1953</Words>
  <Characters>11133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2020-02-07T15:59:00Z</dcterms:created>
  <dcterms:modified xsi:type="dcterms:W3CDTF">2020-02-07T15:59:00Z</dcterms:modified>
</cp:coreProperties>
</file>